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3C03" w:rsidRPr="00D43C03" w:rsidRDefault="00D43C03" w:rsidP="00D43C03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b/>
          <w:bCs/>
          <w:color w:val="1F1A22"/>
          <w:kern w:val="36"/>
          <w:sz w:val="45"/>
          <w:szCs w:val="45"/>
        </w:rPr>
      </w:pPr>
      <w:r w:rsidRPr="00D43C03">
        <w:rPr>
          <w:rFonts w:ascii="Arial" w:eastAsia="Times New Roman" w:hAnsi="Arial" w:cs="Arial"/>
          <w:b/>
          <w:bCs/>
          <w:color w:val="1F1A22"/>
          <w:kern w:val="36"/>
          <w:sz w:val="45"/>
          <w:szCs w:val="45"/>
        </w:rPr>
        <w:t>ЕНТ</w:t>
      </w:r>
    </w:p>
    <w:p w:rsidR="00D43C03" w:rsidRPr="00D43C03" w:rsidRDefault="00D43C03" w:rsidP="00D43C03">
      <w:pPr>
        <w:shd w:val="clear" w:color="auto" w:fill="FFFFFF"/>
        <w:spacing w:before="240" w:after="120" w:line="240" w:lineRule="auto"/>
        <w:jc w:val="center"/>
        <w:outlineLvl w:val="1"/>
        <w:rPr>
          <w:rFonts w:ascii="inherit" w:eastAsia="Times New Roman" w:hAnsi="inherit" w:cs="Arial"/>
          <w:b/>
          <w:bCs/>
          <w:color w:val="4A474B"/>
          <w:sz w:val="45"/>
          <w:szCs w:val="45"/>
        </w:rPr>
      </w:pPr>
      <w:hyperlink r:id="rId5" w:history="1">
        <w:r w:rsidRPr="00D43C03">
          <w:rPr>
            <w:rFonts w:ascii="inherit" w:eastAsia="Times New Roman" w:hAnsi="inherit" w:cs="Arial"/>
            <w:b/>
            <w:bCs/>
            <w:color w:val="1E3D7F"/>
            <w:sz w:val="45"/>
          </w:rPr>
          <w:t>Сборник тематических тестовых заданий по физике</w:t>
        </w:r>
      </w:hyperlink>
    </w:p>
    <w:p w:rsidR="00D43C03" w:rsidRPr="00D43C03" w:rsidRDefault="00D43C03" w:rsidP="00D43C03">
      <w:pP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4A474B"/>
          <w:sz w:val="24"/>
          <w:szCs w:val="24"/>
        </w:rPr>
      </w:pPr>
      <w:r w:rsidRPr="00D43C03">
        <w:rPr>
          <w:rFonts w:ascii="Arial" w:eastAsia="Times New Roman" w:hAnsi="Arial" w:cs="Arial"/>
          <w:color w:val="4A474B"/>
          <w:sz w:val="24"/>
          <w:szCs w:val="24"/>
        </w:rPr>
        <w:pict>
          <v:rect id="_x0000_i1025" style="width:0;height:0" o:hralign="center" o:hrstd="t" o:hr="t" fillcolor="#a0a0a0" stroked="f"/>
        </w:pict>
      </w:r>
    </w:p>
    <w:p w:rsidR="00D43C03" w:rsidRPr="00D43C03" w:rsidRDefault="00D43C03" w:rsidP="00D43C03">
      <w:pP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4A474B"/>
          <w:sz w:val="24"/>
          <w:szCs w:val="24"/>
        </w:rPr>
      </w:pPr>
      <w:r w:rsidRPr="00D43C03">
        <w:rPr>
          <w:rFonts w:ascii="Arial" w:eastAsia="Times New Roman" w:hAnsi="Arial" w:cs="Arial"/>
          <w:color w:val="4A474B"/>
          <w:sz w:val="24"/>
          <w:szCs w:val="24"/>
        </w:rPr>
        <w:pict>
          <v:rect id="_x0000_i1026" style="width:0;height:0" o:hralign="center" o:hrstd="t" o:hr="t" fillcolor="#a0a0a0" stroked="f"/>
        </w:pict>
      </w:r>
    </w:p>
    <w:p w:rsidR="00D43C03" w:rsidRPr="00D43C03" w:rsidRDefault="00D43C03" w:rsidP="00D43C03">
      <w:pPr>
        <w:shd w:val="clear" w:color="auto" w:fill="FFFFFF"/>
        <w:spacing w:before="240" w:after="120" w:line="240" w:lineRule="auto"/>
        <w:jc w:val="center"/>
        <w:outlineLvl w:val="1"/>
        <w:rPr>
          <w:rFonts w:ascii="inherit" w:eastAsia="Times New Roman" w:hAnsi="inherit" w:cs="Arial"/>
          <w:b/>
          <w:bCs/>
          <w:color w:val="4A474B"/>
          <w:sz w:val="45"/>
          <w:szCs w:val="45"/>
        </w:rPr>
      </w:pPr>
      <w:hyperlink r:id="rId6" w:history="1">
        <w:r w:rsidRPr="00D43C03">
          <w:rPr>
            <w:rFonts w:ascii="inherit" w:eastAsia="Times New Roman" w:hAnsi="inherit" w:cs="Arial"/>
            <w:b/>
            <w:bCs/>
            <w:color w:val="1E3D7F"/>
            <w:sz w:val="45"/>
          </w:rPr>
          <w:t>Сборник тестовых заданий по химии</w:t>
        </w:r>
      </w:hyperlink>
    </w:p>
    <w:p w:rsidR="00D43C03" w:rsidRPr="00D43C03" w:rsidRDefault="00D43C03" w:rsidP="00D43C03">
      <w:pP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4A474B"/>
          <w:sz w:val="24"/>
          <w:szCs w:val="24"/>
        </w:rPr>
      </w:pPr>
      <w:r w:rsidRPr="00D43C03">
        <w:rPr>
          <w:rFonts w:ascii="Arial" w:eastAsia="Times New Roman" w:hAnsi="Arial" w:cs="Arial"/>
          <w:color w:val="4A474B"/>
          <w:sz w:val="24"/>
          <w:szCs w:val="24"/>
        </w:rPr>
        <w:pict>
          <v:rect id="_x0000_i1027" style="width:0;height:0" o:hralign="center" o:hrstd="t" o:hr="t" fillcolor="#a0a0a0" stroked="f"/>
        </w:pict>
      </w:r>
    </w:p>
    <w:p w:rsidR="00D43C03" w:rsidRPr="00D43C03" w:rsidRDefault="00D43C03" w:rsidP="00D43C03">
      <w:pP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4A474B"/>
          <w:sz w:val="24"/>
          <w:szCs w:val="24"/>
        </w:rPr>
      </w:pPr>
      <w:r w:rsidRPr="00D43C03">
        <w:rPr>
          <w:rFonts w:ascii="Arial" w:eastAsia="Times New Roman" w:hAnsi="Arial" w:cs="Arial"/>
          <w:color w:val="4A474B"/>
          <w:sz w:val="24"/>
          <w:szCs w:val="24"/>
        </w:rPr>
        <w:pict>
          <v:rect id="_x0000_i1028" style="width:0;height:0" o:hralign="center" o:hrstd="t" o:hr="t" fillcolor="#a0a0a0" stroked="f"/>
        </w:pict>
      </w:r>
    </w:p>
    <w:p w:rsidR="00D43C03" w:rsidRPr="00D43C03" w:rsidRDefault="00D43C03" w:rsidP="00D43C03">
      <w:pPr>
        <w:shd w:val="clear" w:color="auto" w:fill="FFFFFF"/>
        <w:spacing w:before="240" w:after="120" w:line="240" w:lineRule="auto"/>
        <w:jc w:val="center"/>
        <w:outlineLvl w:val="1"/>
        <w:rPr>
          <w:rFonts w:ascii="inherit" w:eastAsia="Times New Roman" w:hAnsi="inherit" w:cs="Arial"/>
          <w:b/>
          <w:bCs/>
          <w:color w:val="4A474B"/>
          <w:sz w:val="45"/>
          <w:szCs w:val="45"/>
        </w:rPr>
      </w:pPr>
      <w:hyperlink r:id="rId7" w:tgtFrame="_blank" w:history="1">
        <w:r w:rsidRPr="00D43C03">
          <w:rPr>
            <w:rFonts w:ascii="inherit" w:eastAsia="Times New Roman" w:hAnsi="inherit" w:cs="Arial"/>
            <w:b/>
            <w:bCs/>
            <w:color w:val="1E3D7F"/>
            <w:sz w:val="45"/>
          </w:rPr>
          <w:t>Список исторических дат на ЕНТ-2023 по всемирной истории</w:t>
        </w:r>
      </w:hyperlink>
    </w:p>
    <w:p w:rsidR="00D43C03" w:rsidRPr="00D43C03" w:rsidRDefault="00D43C03" w:rsidP="00D43C03">
      <w:pP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4A474B"/>
          <w:sz w:val="24"/>
          <w:szCs w:val="24"/>
        </w:rPr>
      </w:pPr>
      <w:r w:rsidRPr="00D43C03">
        <w:rPr>
          <w:rFonts w:ascii="Arial" w:eastAsia="Times New Roman" w:hAnsi="Arial" w:cs="Arial"/>
          <w:color w:val="4A474B"/>
          <w:sz w:val="24"/>
          <w:szCs w:val="24"/>
        </w:rPr>
        <w:pict>
          <v:rect id="_x0000_i1029" style="width:0;height:0" o:hralign="center" o:hrstd="t" o:hr="t" fillcolor="#a0a0a0" stroked="f"/>
        </w:pict>
      </w:r>
    </w:p>
    <w:p w:rsidR="00D43C03" w:rsidRPr="00D43C03" w:rsidRDefault="00D43C03" w:rsidP="00D43C03">
      <w:pP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4A474B"/>
          <w:sz w:val="24"/>
          <w:szCs w:val="24"/>
        </w:rPr>
      </w:pPr>
      <w:r w:rsidRPr="00D43C03">
        <w:rPr>
          <w:rFonts w:ascii="Arial" w:eastAsia="Times New Roman" w:hAnsi="Arial" w:cs="Arial"/>
          <w:color w:val="4A474B"/>
          <w:sz w:val="24"/>
          <w:szCs w:val="24"/>
        </w:rPr>
        <w:pict>
          <v:rect id="_x0000_i1030" style="width:0;height:0" o:hralign="center" o:hrstd="t" o:hr="t" fillcolor="#a0a0a0" stroked="f"/>
        </w:pict>
      </w:r>
    </w:p>
    <w:p w:rsidR="00D43C03" w:rsidRPr="00D43C03" w:rsidRDefault="00D43C03" w:rsidP="00D43C03">
      <w:pPr>
        <w:shd w:val="clear" w:color="auto" w:fill="FFFFFF"/>
        <w:spacing w:before="240" w:after="120" w:line="240" w:lineRule="auto"/>
        <w:jc w:val="center"/>
        <w:outlineLvl w:val="1"/>
        <w:rPr>
          <w:rFonts w:ascii="inherit" w:eastAsia="Times New Roman" w:hAnsi="inherit" w:cs="Arial"/>
          <w:b/>
          <w:bCs/>
          <w:color w:val="4A474B"/>
          <w:sz w:val="45"/>
          <w:szCs w:val="45"/>
        </w:rPr>
      </w:pPr>
      <w:hyperlink r:id="rId8" w:tgtFrame="_blank" w:history="1">
        <w:r w:rsidRPr="00D43C03">
          <w:rPr>
            <w:rFonts w:ascii="inherit" w:eastAsia="Times New Roman" w:hAnsi="inherit" w:cs="Arial"/>
            <w:b/>
            <w:bCs/>
            <w:color w:val="1E3D7F"/>
            <w:sz w:val="45"/>
          </w:rPr>
          <w:t>Список исторических дат на ЕНТ-2023 по истории Казахстана</w:t>
        </w:r>
      </w:hyperlink>
    </w:p>
    <w:p w:rsidR="00D43C03" w:rsidRPr="00D43C03" w:rsidRDefault="00D43C03" w:rsidP="00D43C03">
      <w:pP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4A474B"/>
          <w:sz w:val="24"/>
          <w:szCs w:val="24"/>
        </w:rPr>
      </w:pPr>
      <w:r w:rsidRPr="00D43C03">
        <w:rPr>
          <w:rFonts w:ascii="Arial" w:eastAsia="Times New Roman" w:hAnsi="Arial" w:cs="Arial"/>
          <w:color w:val="4A474B"/>
          <w:sz w:val="24"/>
          <w:szCs w:val="24"/>
        </w:rPr>
        <w:pict>
          <v:rect id="_x0000_i1031" style="width:0;height:0" o:hralign="center" o:hrstd="t" o:hr="t" fillcolor="#a0a0a0" stroked="f"/>
        </w:pict>
      </w:r>
    </w:p>
    <w:p w:rsidR="00D43C03" w:rsidRPr="00D43C03" w:rsidRDefault="00D43C03" w:rsidP="00D43C03">
      <w:pPr>
        <w:shd w:val="clear" w:color="auto" w:fill="FFFFFF"/>
        <w:spacing w:after="360" w:line="360" w:lineRule="atLeast"/>
        <w:rPr>
          <w:rFonts w:ascii="Arial" w:eastAsia="Times New Roman" w:hAnsi="Arial" w:cs="Arial"/>
          <w:color w:val="4A474B"/>
          <w:sz w:val="24"/>
          <w:szCs w:val="24"/>
        </w:rPr>
      </w:pPr>
      <w:r w:rsidRPr="00D43C03">
        <w:rPr>
          <w:rFonts w:ascii="Arial" w:eastAsia="Times New Roman" w:hAnsi="Arial" w:cs="Arial"/>
          <w:color w:val="4A474B"/>
          <w:sz w:val="24"/>
          <w:szCs w:val="24"/>
        </w:rPr>
        <w:t>https://fmlkost.edu.kz/wp-content/uploads/2022/11/1-1.jpeg</w:t>
      </w:r>
    </w:p>
    <w:p w:rsidR="00D43C03" w:rsidRPr="00D43C03" w:rsidRDefault="00D43C03" w:rsidP="00D43C03">
      <w:pP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4A474B"/>
          <w:sz w:val="24"/>
          <w:szCs w:val="24"/>
        </w:rPr>
      </w:pPr>
      <w:r w:rsidRPr="00D43C03">
        <w:rPr>
          <w:rFonts w:ascii="Arial" w:eastAsia="Times New Roman" w:hAnsi="Arial" w:cs="Arial"/>
          <w:color w:val="4A474B"/>
          <w:sz w:val="24"/>
          <w:szCs w:val="24"/>
        </w:rPr>
        <w:pict>
          <v:rect id="_x0000_i1032" style="width:0;height:0" o:hralign="center" o:hrstd="t" o:hr="t" fillcolor="#a0a0a0" stroked="f"/>
        </w:pict>
      </w:r>
    </w:p>
    <w:p w:rsidR="00D43C03" w:rsidRPr="00D43C03" w:rsidRDefault="00D43C03" w:rsidP="00D43C03">
      <w:pPr>
        <w:shd w:val="clear" w:color="auto" w:fill="FFFFFF"/>
        <w:spacing w:after="360" w:line="360" w:lineRule="atLeast"/>
        <w:rPr>
          <w:rFonts w:ascii="Arial" w:eastAsia="Times New Roman" w:hAnsi="Arial" w:cs="Arial"/>
          <w:color w:val="4A474B"/>
          <w:sz w:val="24"/>
          <w:szCs w:val="24"/>
        </w:rPr>
      </w:pPr>
      <w:hyperlink r:id="rId9" w:history="1">
        <w:r>
          <w:rPr>
            <w:rFonts w:ascii="Arial" w:eastAsia="Times New Roman" w:hAnsi="Arial" w:cs="Arial"/>
            <w:b/>
            <w:bCs/>
            <w:noProof/>
            <w:color w:val="1E3D7F"/>
            <w:sz w:val="24"/>
            <w:szCs w:val="24"/>
          </w:rPr>
          <w:drawing>
            <wp:inline distT="0" distB="0" distL="0" distR="0">
              <wp:extent cx="2457450" cy="2171700"/>
              <wp:effectExtent l="19050" t="0" r="0" b="0"/>
              <wp:docPr id="9" name="Рисунок 9" descr="https://fmlkost.edu.kz/wp-content/uploads/2022/10/1.jpg">
                <a:hlinkClick xmlns:a="http://schemas.openxmlformats.org/drawingml/2006/main" r:id="rId9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9" descr="https://fmlkost.edu.kz/wp-content/uploads/2022/10/1.jpg">
                        <a:hlinkClick r:id="rId9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0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457450" cy="2171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  <w:r>
          <w:rPr>
            <w:rFonts w:ascii="Arial" w:eastAsia="Times New Roman" w:hAnsi="Arial" w:cs="Arial"/>
            <w:b/>
            <w:bCs/>
            <w:noProof/>
            <w:color w:val="1E3D7F"/>
            <w:sz w:val="24"/>
            <w:szCs w:val="24"/>
          </w:rPr>
          <w:drawing>
            <wp:inline distT="0" distB="0" distL="0" distR="0">
              <wp:extent cx="9525" cy="9525"/>
              <wp:effectExtent l="0" t="0" r="0" b="0"/>
              <wp:docPr id="10" name="Рисунок 10" descr="https://fmlkost.edu.kz/wp-content/plugins/photo-protect/blank.gif">
                <a:hlinkClick xmlns:a="http://schemas.openxmlformats.org/drawingml/2006/main" r:id="rId9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0" descr="https://fmlkost.edu.kz/wp-content/plugins/photo-protect/blank.gif">
                        <a:hlinkClick r:id="rId9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1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9525" cy="95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</w:hyperlink>
      <w:r w:rsidRPr="00D43C03">
        <w:rPr>
          <w:rFonts w:ascii="Arial" w:eastAsia="Times New Roman" w:hAnsi="Arial" w:cs="Arial"/>
          <w:b/>
          <w:bCs/>
          <w:color w:val="4A474B"/>
          <w:sz w:val="24"/>
          <w:szCs w:val="24"/>
        </w:rPr>
        <w:t>Единое национальное тестирование </w:t>
      </w:r>
      <w:r w:rsidRPr="00D43C03">
        <w:rPr>
          <w:rFonts w:ascii="Arial" w:eastAsia="Times New Roman" w:hAnsi="Arial" w:cs="Arial"/>
          <w:color w:val="4A474B"/>
          <w:sz w:val="24"/>
          <w:szCs w:val="24"/>
        </w:rPr>
        <w:t>осуществляется на основании приказа Министра образования и науки Республики Казахстан  № 204 от 2 мая 2017 года </w:t>
      </w:r>
      <w:hyperlink r:id="rId12" w:tgtFrame="_blank" w:history="1">
        <w:r w:rsidRPr="00D43C03">
          <w:rPr>
            <w:rFonts w:ascii="Arial" w:eastAsia="Times New Roman" w:hAnsi="Arial" w:cs="Arial"/>
            <w:color w:val="1E3D7F"/>
            <w:sz w:val="24"/>
            <w:szCs w:val="24"/>
          </w:rPr>
          <w:t>«Об утверждении Правил проведения единого национального тестирования и оказания государственных услуг «Выдача сертификата о сдаче единого национального тестирования»</w:t>
        </w:r>
      </w:hyperlink>
      <w:r w:rsidRPr="00D43C03">
        <w:rPr>
          <w:rFonts w:ascii="Arial" w:eastAsia="Times New Roman" w:hAnsi="Arial" w:cs="Arial"/>
          <w:color w:val="4A474B"/>
          <w:sz w:val="24"/>
          <w:szCs w:val="24"/>
        </w:rPr>
        <w:t>.</w:t>
      </w:r>
    </w:p>
    <w:p w:rsidR="00D43C03" w:rsidRPr="00D43C03" w:rsidRDefault="00D43C03" w:rsidP="00D43C03">
      <w:pPr>
        <w:shd w:val="clear" w:color="auto" w:fill="FFFFFF"/>
        <w:spacing w:after="360" w:line="360" w:lineRule="atLeast"/>
        <w:rPr>
          <w:rFonts w:ascii="Arial" w:eastAsia="Times New Roman" w:hAnsi="Arial" w:cs="Arial"/>
          <w:color w:val="4A474B"/>
          <w:sz w:val="24"/>
          <w:szCs w:val="24"/>
        </w:rPr>
      </w:pPr>
      <w:proofErr w:type="gramStart"/>
      <w:r w:rsidRPr="00D43C03">
        <w:rPr>
          <w:rFonts w:ascii="Arial" w:eastAsia="Times New Roman" w:hAnsi="Arial" w:cs="Arial"/>
          <w:color w:val="4A474B"/>
          <w:sz w:val="24"/>
          <w:szCs w:val="24"/>
        </w:rPr>
        <w:t>Единое национальное тестирование (ЕНТ) – одна из форм отборочных экзаменов для поступления в организаций высшего и (или) послевузовского образования.</w:t>
      </w:r>
      <w:proofErr w:type="gramEnd"/>
    </w:p>
    <w:p w:rsidR="00D43C03" w:rsidRPr="00D43C03" w:rsidRDefault="00D43C03" w:rsidP="00D43C03">
      <w:pPr>
        <w:shd w:val="clear" w:color="auto" w:fill="FFFFFF"/>
        <w:spacing w:after="360" w:line="360" w:lineRule="atLeast"/>
        <w:rPr>
          <w:rFonts w:ascii="Arial" w:eastAsia="Times New Roman" w:hAnsi="Arial" w:cs="Arial"/>
          <w:color w:val="4A474B"/>
          <w:sz w:val="24"/>
          <w:szCs w:val="24"/>
        </w:rPr>
      </w:pPr>
      <w:r w:rsidRPr="00D43C03">
        <w:rPr>
          <w:rFonts w:ascii="Arial" w:eastAsia="Times New Roman" w:hAnsi="Arial" w:cs="Arial"/>
          <w:color w:val="4A474B"/>
          <w:sz w:val="24"/>
          <w:szCs w:val="24"/>
        </w:rPr>
        <w:t>ЕНТ проводится для:</w:t>
      </w:r>
    </w:p>
    <w:p w:rsidR="00D43C03" w:rsidRPr="00D43C03" w:rsidRDefault="00D43C03" w:rsidP="00D43C03">
      <w:pPr>
        <w:numPr>
          <w:ilvl w:val="0"/>
          <w:numId w:val="1"/>
        </w:numPr>
        <w:shd w:val="clear" w:color="auto" w:fill="FFFFFF"/>
        <w:spacing w:after="120" w:line="240" w:lineRule="auto"/>
        <w:ind w:left="0"/>
        <w:rPr>
          <w:rFonts w:ascii="Arial" w:eastAsia="Times New Roman" w:hAnsi="Arial" w:cs="Arial"/>
          <w:color w:val="4A474B"/>
          <w:sz w:val="24"/>
          <w:szCs w:val="24"/>
        </w:rPr>
      </w:pPr>
      <w:r w:rsidRPr="00D43C03">
        <w:rPr>
          <w:rFonts w:ascii="Arial" w:eastAsia="Times New Roman" w:hAnsi="Arial" w:cs="Arial"/>
          <w:color w:val="4A474B"/>
          <w:sz w:val="24"/>
          <w:szCs w:val="24"/>
        </w:rPr>
        <w:t>обучающихся выпускных 11(12) классов организаций среднего образования для зачисления в ВУЗ на платной основе по желанию;</w:t>
      </w:r>
    </w:p>
    <w:p w:rsidR="00D43C03" w:rsidRPr="00D43C03" w:rsidRDefault="00D43C03" w:rsidP="00D43C03">
      <w:pPr>
        <w:numPr>
          <w:ilvl w:val="0"/>
          <w:numId w:val="1"/>
        </w:numPr>
        <w:shd w:val="clear" w:color="auto" w:fill="FFFFFF"/>
        <w:spacing w:after="120" w:line="240" w:lineRule="auto"/>
        <w:ind w:left="0"/>
        <w:rPr>
          <w:rFonts w:ascii="Arial" w:eastAsia="Times New Roman" w:hAnsi="Arial" w:cs="Arial"/>
          <w:color w:val="4A474B"/>
          <w:sz w:val="24"/>
          <w:szCs w:val="24"/>
        </w:rPr>
      </w:pPr>
      <w:r w:rsidRPr="00D43C03">
        <w:rPr>
          <w:rFonts w:ascii="Arial" w:eastAsia="Times New Roman" w:hAnsi="Arial" w:cs="Arial"/>
          <w:color w:val="4A474B"/>
          <w:sz w:val="24"/>
          <w:szCs w:val="24"/>
        </w:rPr>
        <w:t>выпускников организаций среднего образования текущего года для участия в конкурсе на присуждение образовательного гранта за счет средств республиканского бюджета или местного бюджета или для зачисления в ВУЗ на платной основе по желанию;</w:t>
      </w:r>
    </w:p>
    <w:p w:rsidR="00D43C03" w:rsidRPr="00D43C03" w:rsidRDefault="00D43C03" w:rsidP="00D43C03">
      <w:pPr>
        <w:numPr>
          <w:ilvl w:val="0"/>
          <w:numId w:val="1"/>
        </w:numPr>
        <w:shd w:val="clear" w:color="auto" w:fill="FFFFFF"/>
        <w:spacing w:after="120" w:line="240" w:lineRule="auto"/>
        <w:ind w:left="0"/>
        <w:rPr>
          <w:rFonts w:ascii="Arial" w:eastAsia="Times New Roman" w:hAnsi="Arial" w:cs="Arial"/>
          <w:color w:val="4A474B"/>
          <w:sz w:val="24"/>
          <w:szCs w:val="24"/>
        </w:rPr>
      </w:pPr>
      <w:r w:rsidRPr="00D43C03">
        <w:rPr>
          <w:rFonts w:ascii="Arial" w:eastAsia="Times New Roman" w:hAnsi="Arial" w:cs="Arial"/>
          <w:color w:val="4A474B"/>
          <w:sz w:val="24"/>
          <w:szCs w:val="24"/>
        </w:rPr>
        <w:t xml:space="preserve">выпускников организаций среднего образования прошлых лет, технического и профессионального или </w:t>
      </w:r>
      <w:proofErr w:type="spellStart"/>
      <w:r w:rsidRPr="00D43C03">
        <w:rPr>
          <w:rFonts w:ascii="Arial" w:eastAsia="Times New Roman" w:hAnsi="Arial" w:cs="Arial"/>
          <w:color w:val="4A474B"/>
          <w:sz w:val="24"/>
          <w:szCs w:val="24"/>
        </w:rPr>
        <w:t>послесреднего</w:t>
      </w:r>
      <w:proofErr w:type="spellEnd"/>
      <w:r w:rsidRPr="00D43C03">
        <w:rPr>
          <w:rFonts w:ascii="Arial" w:eastAsia="Times New Roman" w:hAnsi="Arial" w:cs="Arial"/>
          <w:color w:val="4A474B"/>
          <w:sz w:val="24"/>
          <w:szCs w:val="24"/>
        </w:rPr>
        <w:t xml:space="preserve"> образования для участия в конкурсе на присуждение образовательного гранта за счет средств республиканского бюджета или местного бюджета или для зачисления в ВУЗ на платной основе по желанию;</w:t>
      </w:r>
    </w:p>
    <w:p w:rsidR="00D43C03" w:rsidRPr="00D43C03" w:rsidRDefault="00D43C03" w:rsidP="00D43C03">
      <w:pPr>
        <w:numPr>
          <w:ilvl w:val="0"/>
          <w:numId w:val="1"/>
        </w:numPr>
        <w:shd w:val="clear" w:color="auto" w:fill="FFFFFF"/>
        <w:spacing w:after="120" w:line="240" w:lineRule="auto"/>
        <w:ind w:left="0"/>
        <w:rPr>
          <w:rFonts w:ascii="Arial" w:eastAsia="Times New Roman" w:hAnsi="Arial" w:cs="Arial"/>
          <w:color w:val="4A474B"/>
          <w:sz w:val="24"/>
          <w:szCs w:val="24"/>
        </w:rPr>
      </w:pPr>
      <w:r w:rsidRPr="00D43C03">
        <w:rPr>
          <w:rFonts w:ascii="Arial" w:eastAsia="Times New Roman" w:hAnsi="Arial" w:cs="Arial"/>
          <w:color w:val="4A474B"/>
          <w:sz w:val="24"/>
          <w:szCs w:val="24"/>
        </w:rPr>
        <w:t xml:space="preserve">выпускников технического и профессионального или </w:t>
      </w:r>
      <w:proofErr w:type="spellStart"/>
      <w:r w:rsidRPr="00D43C03">
        <w:rPr>
          <w:rFonts w:ascii="Arial" w:eastAsia="Times New Roman" w:hAnsi="Arial" w:cs="Arial"/>
          <w:color w:val="4A474B"/>
          <w:sz w:val="24"/>
          <w:szCs w:val="24"/>
        </w:rPr>
        <w:t>послесреднего</w:t>
      </w:r>
      <w:proofErr w:type="spellEnd"/>
      <w:r w:rsidRPr="00D43C03">
        <w:rPr>
          <w:rFonts w:ascii="Arial" w:eastAsia="Times New Roman" w:hAnsi="Arial" w:cs="Arial"/>
          <w:color w:val="4A474B"/>
          <w:sz w:val="24"/>
          <w:szCs w:val="24"/>
        </w:rPr>
        <w:t xml:space="preserve"> образования, поступающих по образовательным программам высшего образования, предусматривающим сокращенные сроки обучения для участия в конкурсе на присуждение образовательного гранта за счет средств республиканского бюджета или местного бюджета по желанию;</w:t>
      </w:r>
    </w:p>
    <w:p w:rsidR="00D43C03" w:rsidRPr="00D43C03" w:rsidRDefault="00D43C03" w:rsidP="00D43C03">
      <w:pPr>
        <w:numPr>
          <w:ilvl w:val="0"/>
          <w:numId w:val="1"/>
        </w:numPr>
        <w:shd w:val="clear" w:color="auto" w:fill="FFFFFF"/>
        <w:spacing w:after="120" w:line="240" w:lineRule="auto"/>
        <w:ind w:left="0"/>
        <w:rPr>
          <w:rFonts w:ascii="Arial" w:eastAsia="Times New Roman" w:hAnsi="Arial" w:cs="Arial"/>
          <w:color w:val="4A474B"/>
          <w:sz w:val="24"/>
          <w:szCs w:val="24"/>
        </w:rPr>
      </w:pPr>
      <w:proofErr w:type="gramStart"/>
      <w:r w:rsidRPr="00D43C03">
        <w:rPr>
          <w:rFonts w:ascii="Arial" w:eastAsia="Times New Roman" w:hAnsi="Arial" w:cs="Arial"/>
          <w:color w:val="4A474B"/>
          <w:sz w:val="24"/>
          <w:szCs w:val="24"/>
        </w:rPr>
        <w:t>выпускников организаций среднего образования, обучавшихся по линии международного обмена школьников за рубежом, а также лиц казахской национальности, не являющихся гражданами Республики Казахстан, окончивших учебные заведения за рубежом для участия в конкурсе на присуждение образовательного гранта за счет средств республиканского бюджета или местного бюджета или для зачисления в ВУЗ на платной основе по желанию;</w:t>
      </w:r>
      <w:proofErr w:type="gramEnd"/>
    </w:p>
    <w:p w:rsidR="00D43C03" w:rsidRPr="00D43C03" w:rsidRDefault="00D43C03" w:rsidP="00D43C03">
      <w:pPr>
        <w:numPr>
          <w:ilvl w:val="0"/>
          <w:numId w:val="1"/>
        </w:numPr>
        <w:shd w:val="clear" w:color="auto" w:fill="FFFFFF"/>
        <w:spacing w:after="120" w:line="240" w:lineRule="auto"/>
        <w:ind w:left="0"/>
        <w:rPr>
          <w:rFonts w:ascii="Arial" w:eastAsia="Times New Roman" w:hAnsi="Arial" w:cs="Arial"/>
          <w:color w:val="4A474B"/>
          <w:sz w:val="24"/>
          <w:szCs w:val="24"/>
        </w:rPr>
      </w:pPr>
      <w:r w:rsidRPr="00D43C03">
        <w:rPr>
          <w:rFonts w:ascii="Arial" w:eastAsia="Times New Roman" w:hAnsi="Arial" w:cs="Arial"/>
          <w:color w:val="4A474B"/>
          <w:sz w:val="24"/>
          <w:szCs w:val="24"/>
        </w:rPr>
        <w:t>лиц, зачисленных в ВУЗы по очной форме обучения на платной основе,</w:t>
      </w:r>
    </w:p>
    <w:p w:rsidR="00D43C03" w:rsidRPr="00D43C03" w:rsidRDefault="00D43C03" w:rsidP="00D43C03">
      <w:pPr>
        <w:numPr>
          <w:ilvl w:val="0"/>
          <w:numId w:val="1"/>
        </w:numPr>
        <w:shd w:val="clear" w:color="auto" w:fill="FFFFFF"/>
        <w:spacing w:after="120" w:line="240" w:lineRule="auto"/>
        <w:ind w:left="0"/>
        <w:rPr>
          <w:rFonts w:ascii="Arial" w:eastAsia="Times New Roman" w:hAnsi="Arial" w:cs="Arial"/>
          <w:color w:val="4A474B"/>
          <w:sz w:val="24"/>
          <w:szCs w:val="24"/>
        </w:rPr>
      </w:pPr>
      <w:r w:rsidRPr="00D43C03">
        <w:rPr>
          <w:rFonts w:ascii="Arial" w:eastAsia="Times New Roman" w:hAnsi="Arial" w:cs="Arial"/>
          <w:color w:val="4A474B"/>
          <w:sz w:val="24"/>
          <w:szCs w:val="24"/>
        </w:rPr>
        <w:t xml:space="preserve">не набравшие пороговый балл по результатам ЕНТ, с результатами ЕНТ с несоответствующими комбинациями профильных предметов, с аннулированными </w:t>
      </w:r>
      <w:r w:rsidRPr="00D43C03">
        <w:rPr>
          <w:rFonts w:ascii="Arial" w:eastAsia="Times New Roman" w:hAnsi="Arial" w:cs="Arial"/>
          <w:color w:val="4A474B"/>
          <w:sz w:val="24"/>
          <w:szCs w:val="24"/>
        </w:rPr>
        <w:lastRenderedPageBreak/>
        <w:t>результатами ЕНТ для дальнейшего зачисления в ВУЗ на платной основе в календарном году;</w:t>
      </w:r>
    </w:p>
    <w:p w:rsidR="00D43C03" w:rsidRPr="00D43C03" w:rsidRDefault="00D43C03" w:rsidP="00D43C03">
      <w:pPr>
        <w:numPr>
          <w:ilvl w:val="0"/>
          <w:numId w:val="1"/>
        </w:numPr>
        <w:shd w:val="clear" w:color="auto" w:fill="FFFFFF"/>
        <w:spacing w:after="120" w:line="240" w:lineRule="auto"/>
        <w:ind w:left="0"/>
        <w:rPr>
          <w:rFonts w:ascii="Arial" w:eastAsia="Times New Roman" w:hAnsi="Arial" w:cs="Arial"/>
          <w:color w:val="4A474B"/>
          <w:sz w:val="24"/>
          <w:szCs w:val="24"/>
        </w:rPr>
      </w:pPr>
      <w:r w:rsidRPr="00D43C03">
        <w:rPr>
          <w:rFonts w:ascii="Arial" w:eastAsia="Times New Roman" w:hAnsi="Arial" w:cs="Arial"/>
          <w:color w:val="4A474B"/>
          <w:sz w:val="24"/>
          <w:szCs w:val="24"/>
        </w:rPr>
        <w:t>обучающихся ВУЗов по группе образовательных программ, требующие творческой подготовки, и желающих перевестись на другие группы образовательных программ.</w:t>
      </w:r>
    </w:p>
    <w:p w:rsidR="00D43C03" w:rsidRPr="00D43C03" w:rsidRDefault="00D43C03" w:rsidP="00D43C03">
      <w:pPr>
        <w:shd w:val="clear" w:color="auto" w:fill="FFFFFF"/>
        <w:spacing w:after="360" w:line="360" w:lineRule="atLeast"/>
        <w:rPr>
          <w:rFonts w:ascii="Arial" w:eastAsia="Times New Roman" w:hAnsi="Arial" w:cs="Arial"/>
          <w:color w:val="4A474B"/>
          <w:sz w:val="24"/>
          <w:szCs w:val="24"/>
        </w:rPr>
      </w:pPr>
      <w:r w:rsidRPr="00D43C03">
        <w:rPr>
          <w:rFonts w:ascii="Arial" w:eastAsia="Times New Roman" w:hAnsi="Arial" w:cs="Arial"/>
          <w:color w:val="4A474B"/>
          <w:sz w:val="24"/>
          <w:szCs w:val="24"/>
        </w:rPr>
        <w:t> </w:t>
      </w:r>
    </w:p>
    <w:p w:rsidR="00D43C03" w:rsidRPr="00D43C03" w:rsidRDefault="00D43C03" w:rsidP="00D43C03">
      <w:pPr>
        <w:shd w:val="clear" w:color="auto" w:fill="FFFFFF"/>
        <w:spacing w:after="360" w:line="360" w:lineRule="atLeast"/>
        <w:rPr>
          <w:rFonts w:ascii="Arial" w:eastAsia="Times New Roman" w:hAnsi="Arial" w:cs="Arial"/>
          <w:color w:val="4A474B"/>
          <w:sz w:val="24"/>
          <w:szCs w:val="24"/>
        </w:rPr>
      </w:pPr>
      <w:r w:rsidRPr="00D43C03">
        <w:rPr>
          <w:rFonts w:ascii="Arial" w:eastAsia="Times New Roman" w:hAnsi="Arial" w:cs="Arial"/>
          <w:b/>
          <w:bCs/>
          <w:color w:val="4A474B"/>
          <w:sz w:val="24"/>
          <w:szCs w:val="24"/>
        </w:rPr>
        <w:t>Форма проведения:</w:t>
      </w:r>
      <w:r w:rsidRPr="00D43C03">
        <w:rPr>
          <w:rFonts w:ascii="Arial" w:eastAsia="Times New Roman" w:hAnsi="Arial" w:cs="Arial"/>
          <w:color w:val="4A474B"/>
          <w:sz w:val="24"/>
          <w:szCs w:val="24"/>
        </w:rPr>
        <w:t> </w:t>
      </w:r>
      <w:hyperlink r:id="rId13" w:tgtFrame="_blank" w:history="1">
        <w:r w:rsidRPr="00D43C03">
          <w:rPr>
            <w:rFonts w:ascii="Arial" w:eastAsia="Times New Roman" w:hAnsi="Arial" w:cs="Arial"/>
            <w:color w:val="1E3D7F"/>
            <w:sz w:val="24"/>
            <w:szCs w:val="24"/>
          </w:rPr>
          <w:t>тестирование.</w:t>
        </w:r>
      </w:hyperlink>
    </w:p>
    <w:p w:rsidR="00D43C03" w:rsidRPr="00D43C03" w:rsidRDefault="00D43C03" w:rsidP="00D43C03">
      <w:pPr>
        <w:shd w:val="clear" w:color="auto" w:fill="FFFFFF"/>
        <w:spacing w:after="360" w:line="360" w:lineRule="atLeast"/>
        <w:rPr>
          <w:rFonts w:ascii="Arial" w:eastAsia="Times New Roman" w:hAnsi="Arial" w:cs="Arial"/>
          <w:color w:val="4A474B"/>
          <w:sz w:val="24"/>
          <w:szCs w:val="24"/>
        </w:rPr>
      </w:pPr>
      <w:r w:rsidRPr="00D43C03">
        <w:rPr>
          <w:rFonts w:ascii="Arial" w:eastAsia="Times New Roman" w:hAnsi="Arial" w:cs="Arial"/>
          <w:b/>
          <w:bCs/>
          <w:color w:val="4A474B"/>
          <w:sz w:val="24"/>
          <w:szCs w:val="24"/>
        </w:rPr>
        <w:t>Место проведения:</w:t>
      </w:r>
      <w:r w:rsidRPr="00D43C03">
        <w:rPr>
          <w:rFonts w:ascii="Arial" w:eastAsia="Times New Roman" w:hAnsi="Arial" w:cs="Arial"/>
          <w:color w:val="4A474B"/>
          <w:sz w:val="24"/>
          <w:szCs w:val="24"/>
        </w:rPr>
        <w:t> пункты проведения ЕНТ</w:t>
      </w:r>
    </w:p>
    <w:p w:rsidR="00D43C03" w:rsidRPr="00D43C03" w:rsidRDefault="00D43C03" w:rsidP="00D43C03">
      <w:pPr>
        <w:shd w:val="clear" w:color="auto" w:fill="FFFFFF"/>
        <w:spacing w:after="360" w:line="360" w:lineRule="atLeast"/>
        <w:rPr>
          <w:rFonts w:ascii="Arial" w:eastAsia="Times New Roman" w:hAnsi="Arial" w:cs="Arial"/>
          <w:color w:val="4A474B"/>
          <w:sz w:val="24"/>
          <w:szCs w:val="24"/>
        </w:rPr>
      </w:pPr>
      <w:r w:rsidRPr="00D43C03">
        <w:rPr>
          <w:rFonts w:ascii="Arial" w:eastAsia="Times New Roman" w:hAnsi="Arial" w:cs="Arial"/>
          <w:b/>
          <w:bCs/>
          <w:color w:val="4A474B"/>
          <w:sz w:val="24"/>
          <w:szCs w:val="24"/>
        </w:rPr>
        <w:t>Формат ЕНТ:</w:t>
      </w:r>
      <w:r w:rsidRPr="00D43C03">
        <w:rPr>
          <w:rFonts w:ascii="Arial" w:eastAsia="Times New Roman" w:hAnsi="Arial" w:cs="Arial"/>
          <w:color w:val="4A474B"/>
          <w:sz w:val="24"/>
          <w:szCs w:val="24"/>
        </w:rPr>
        <w:t> 5 предметов (3 обязательных + 2 профильных).</w:t>
      </w:r>
    </w:p>
    <w:p w:rsidR="00D43C03" w:rsidRPr="00D43C03" w:rsidRDefault="00D43C03" w:rsidP="00D43C03">
      <w:pPr>
        <w:shd w:val="clear" w:color="auto" w:fill="FFFFFF"/>
        <w:spacing w:after="360" w:line="360" w:lineRule="atLeast"/>
        <w:rPr>
          <w:rFonts w:ascii="Arial" w:eastAsia="Times New Roman" w:hAnsi="Arial" w:cs="Arial"/>
          <w:color w:val="4A474B"/>
          <w:sz w:val="24"/>
          <w:szCs w:val="24"/>
        </w:rPr>
      </w:pPr>
      <w:r w:rsidRPr="00D43C03">
        <w:rPr>
          <w:rFonts w:ascii="Arial" w:eastAsia="Times New Roman" w:hAnsi="Arial" w:cs="Arial"/>
          <w:b/>
          <w:bCs/>
          <w:color w:val="4A474B"/>
          <w:sz w:val="24"/>
          <w:szCs w:val="24"/>
        </w:rPr>
        <w:t>Всего тестовых задани</w:t>
      </w:r>
      <w:r w:rsidRPr="00D43C03">
        <w:rPr>
          <w:rFonts w:ascii="Arial" w:eastAsia="Times New Roman" w:hAnsi="Arial" w:cs="Arial"/>
          <w:color w:val="4A474B"/>
          <w:sz w:val="24"/>
          <w:szCs w:val="24"/>
        </w:rPr>
        <w:t>й – 120.</w:t>
      </w:r>
    </w:p>
    <w:p w:rsidR="00D43C03" w:rsidRPr="00D43C03" w:rsidRDefault="00D43C03" w:rsidP="00D43C03">
      <w:pPr>
        <w:shd w:val="clear" w:color="auto" w:fill="FFFFFF"/>
        <w:spacing w:after="360" w:line="360" w:lineRule="atLeast"/>
        <w:rPr>
          <w:rFonts w:ascii="Arial" w:eastAsia="Times New Roman" w:hAnsi="Arial" w:cs="Arial"/>
          <w:color w:val="4A474B"/>
          <w:sz w:val="24"/>
          <w:szCs w:val="24"/>
        </w:rPr>
      </w:pPr>
      <w:r w:rsidRPr="00D43C03">
        <w:rPr>
          <w:rFonts w:ascii="Arial" w:eastAsia="Times New Roman" w:hAnsi="Arial" w:cs="Arial"/>
          <w:b/>
          <w:bCs/>
          <w:color w:val="4A474B"/>
          <w:sz w:val="24"/>
          <w:szCs w:val="24"/>
        </w:rPr>
        <w:t>Общее время тестирования:</w:t>
      </w:r>
      <w:r w:rsidRPr="00D43C03">
        <w:rPr>
          <w:rFonts w:ascii="Arial" w:eastAsia="Times New Roman" w:hAnsi="Arial" w:cs="Arial"/>
          <w:color w:val="4A474B"/>
          <w:sz w:val="24"/>
          <w:szCs w:val="24"/>
        </w:rPr>
        <w:t> 4 часа (240 минут).</w:t>
      </w:r>
    </w:p>
    <w:p w:rsidR="00D43C03" w:rsidRPr="00D43C03" w:rsidRDefault="00D43C03" w:rsidP="00D43C03">
      <w:pPr>
        <w:shd w:val="clear" w:color="auto" w:fill="FFFFFF"/>
        <w:spacing w:after="360" w:line="360" w:lineRule="atLeast"/>
        <w:rPr>
          <w:rFonts w:ascii="Arial" w:eastAsia="Times New Roman" w:hAnsi="Arial" w:cs="Arial"/>
          <w:color w:val="4A474B"/>
          <w:sz w:val="24"/>
          <w:szCs w:val="24"/>
        </w:rPr>
      </w:pPr>
      <w:r w:rsidRPr="00D43C03">
        <w:rPr>
          <w:rFonts w:ascii="Arial" w:eastAsia="Times New Roman" w:hAnsi="Arial" w:cs="Arial"/>
          <w:color w:val="4A474B"/>
          <w:sz w:val="24"/>
          <w:szCs w:val="24"/>
        </w:rPr>
        <w:t>Апелляция предусмотрена.</w:t>
      </w:r>
    </w:p>
    <w:tbl>
      <w:tblPr>
        <w:tblW w:w="1080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02"/>
        <w:gridCol w:w="2619"/>
        <w:gridCol w:w="3659"/>
        <w:gridCol w:w="2920"/>
      </w:tblGrid>
      <w:tr w:rsidR="00D43C03" w:rsidRPr="00D43C03" w:rsidTr="00D43C03">
        <w:tc>
          <w:tcPr>
            <w:tcW w:w="234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43C03" w:rsidRPr="00D43C03" w:rsidRDefault="00D43C03" w:rsidP="00D43C03">
            <w:pPr>
              <w:spacing w:before="150"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3C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19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43C03" w:rsidRPr="00D43C03" w:rsidRDefault="00D43C03" w:rsidP="00D43C03">
            <w:pPr>
              <w:spacing w:before="150"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3C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Предметы тестирования</w:t>
            </w:r>
          </w:p>
        </w:tc>
        <w:tc>
          <w:tcPr>
            <w:tcW w:w="451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43C03" w:rsidRPr="00D43C03" w:rsidRDefault="00D43C03" w:rsidP="00D43C03">
            <w:pPr>
              <w:spacing w:before="150"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3C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Количество  заданий  </w:t>
            </w:r>
          </w:p>
        </w:tc>
        <w:tc>
          <w:tcPr>
            <w:tcW w:w="388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43C03" w:rsidRPr="00D43C03" w:rsidRDefault="00D43C03" w:rsidP="00D43C03">
            <w:pPr>
              <w:spacing w:before="150"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3C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Формы заданий</w:t>
            </w:r>
          </w:p>
        </w:tc>
      </w:tr>
      <w:tr w:rsidR="00D43C03" w:rsidRPr="00D43C03" w:rsidTr="00D43C03">
        <w:tc>
          <w:tcPr>
            <w:tcW w:w="2340" w:type="dxa"/>
            <w:vMerge w:val="restart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43C03" w:rsidRPr="00D43C03" w:rsidRDefault="00D43C03" w:rsidP="00D43C03">
            <w:pPr>
              <w:spacing w:before="150"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3C03">
              <w:rPr>
                <w:rFonts w:ascii="Times New Roman" w:eastAsia="Times New Roman" w:hAnsi="Times New Roman" w:cs="Times New Roman"/>
                <w:sz w:val="24"/>
                <w:szCs w:val="24"/>
              </w:rPr>
              <w:t>1 блок</w:t>
            </w:r>
          </w:p>
        </w:tc>
        <w:tc>
          <w:tcPr>
            <w:tcW w:w="319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43C03" w:rsidRPr="00D43C03" w:rsidRDefault="00D43C03" w:rsidP="00D43C03">
            <w:pPr>
              <w:spacing w:before="150"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3C03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Математическая грамотность</w:t>
            </w:r>
          </w:p>
          <w:p w:rsidR="00D43C03" w:rsidRPr="00D43C03" w:rsidRDefault="00D43C03" w:rsidP="00D43C03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3C0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1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43C03" w:rsidRPr="00D43C03" w:rsidRDefault="00D43C03" w:rsidP="00D43C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3C03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88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43C03" w:rsidRPr="00D43C03" w:rsidRDefault="00D43C03" w:rsidP="00D43C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3C03">
              <w:rPr>
                <w:rFonts w:ascii="Times New Roman" w:eastAsia="Times New Roman" w:hAnsi="Times New Roman" w:cs="Times New Roman"/>
                <w:sz w:val="24"/>
                <w:szCs w:val="24"/>
              </w:rPr>
              <w:t>С выбором одного правильного ответа из пяти предложенных</w:t>
            </w:r>
          </w:p>
        </w:tc>
      </w:tr>
      <w:tr w:rsidR="00D43C03" w:rsidRPr="00D43C03" w:rsidTr="00D43C03">
        <w:tc>
          <w:tcPr>
            <w:tcW w:w="0" w:type="auto"/>
            <w:vMerge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43C03" w:rsidRPr="00D43C03" w:rsidRDefault="00D43C03" w:rsidP="00D43C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43C03" w:rsidRPr="00D43C03" w:rsidRDefault="00D43C03" w:rsidP="00D43C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3C03">
              <w:rPr>
                <w:rFonts w:ascii="Times New Roman" w:eastAsia="Times New Roman" w:hAnsi="Times New Roman" w:cs="Times New Roman"/>
                <w:sz w:val="24"/>
                <w:szCs w:val="24"/>
              </w:rPr>
              <w:t>Грамотность чтения</w:t>
            </w:r>
          </w:p>
        </w:tc>
        <w:tc>
          <w:tcPr>
            <w:tcW w:w="451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43C03" w:rsidRPr="00D43C03" w:rsidRDefault="00D43C03" w:rsidP="00D43C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3C03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88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43C03" w:rsidRPr="00D43C03" w:rsidRDefault="00D43C03" w:rsidP="00D43C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3C03">
              <w:rPr>
                <w:rFonts w:ascii="Times New Roman" w:eastAsia="Times New Roman" w:hAnsi="Times New Roman" w:cs="Times New Roman"/>
                <w:sz w:val="24"/>
                <w:szCs w:val="24"/>
              </w:rPr>
              <w:t>С выбором одного правильного ответа из пяти предложенных</w:t>
            </w:r>
          </w:p>
        </w:tc>
      </w:tr>
      <w:tr w:rsidR="00D43C03" w:rsidRPr="00D43C03" w:rsidTr="00D43C03">
        <w:tc>
          <w:tcPr>
            <w:tcW w:w="0" w:type="auto"/>
            <w:vMerge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43C03" w:rsidRPr="00D43C03" w:rsidRDefault="00D43C03" w:rsidP="00D43C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43C03" w:rsidRPr="00D43C03" w:rsidRDefault="00D43C03" w:rsidP="00D43C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3C03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История Казахстана</w:t>
            </w:r>
          </w:p>
        </w:tc>
        <w:tc>
          <w:tcPr>
            <w:tcW w:w="451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43C03" w:rsidRPr="00D43C03" w:rsidRDefault="00D43C03" w:rsidP="00D43C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3C03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88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43C03" w:rsidRPr="00D43C03" w:rsidRDefault="00D43C03" w:rsidP="00D43C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3C03">
              <w:rPr>
                <w:rFonts w:ascii="Times New Roman" w:eastAsia="Times New Roman" w:hAnsi="Times New Roman" w:cs="Times New Roman"/>
                <w:sz w:val="24"/>
                <w:szCs w:val="24"/>
              </w:rPr>
              <w:t>С выбором одного правильного ответа из пяти предложенных</w:t>
            </w:r>
          </w:p>
        </w:tc>
      </w:tr>
      <w:tr w:rsidR="00D43C03" w:rsidRPr="00D43C03" w:rsidTr="00D43C03">
        <w:tc>
          <w:tcPr>
            <w:tcW w:w="2340" w:type="dxa"/>
            <w:vMerge w:val="restart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43C03" w:rsidRPr="00D43C03" w:rsidRDefault="00D43C03" w:rsidP="00D43C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3C03">
              <w:rPr>
                <w:rFonts w:ascii="Times New Roman" w:eastAsia="Times New Roman" w:hAnsi="Times New Roman" w:cs="Times New Roman"/>
                <w:sz w:val="24"/>
                <w:szCs w:val="24"/>
              </w:rPr>
              <w:t>2 блок</w:t>
            </w:r>
          </w:p>
        </w:tc>
        <w:tc>
          <w:tcPr>
            <w:tcW w:w="3195" w:type="dxa"/>
            <w:vMerge w:val="restart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43C03" w:rsidRPr="00D43C03" w:rsidRDefault="00D43C03" w:rsidP="00D43C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3C03">
              <w:rPr>
                <w:rFonts w:ascii="Times New Roman" w:eastAsia="Times New Roman" w:hAnsi="Times New Roman" w:cs="Times New Roman"/>
                <w:sz w:val="24"/>
                <w:szCs w:val="24"/>
              </w:rPr>
              <w:t>1 профильный предмет</w:t>
            </w:r>
          </w:p>
        </w:tc>
        <w:tc>
          <w:tcPr>
            <w:tcW w:w="451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43C03" w:rsidRPr="00D43C03" w:rsidRDefault="00D43C03" w:rsidP="00D43C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3C03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88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43C03" w:rsidRPr="00D43C03" w:rsidRDefault="00D43C03" w:rsidP="00D43C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3C03">
              <w:rPr>
                <w:rFonts w:ascii="Times New Roman" w:eastAsia="Times New Roman" w:hAnsi="Times New Roman" w:cs="Times New Roman"/>
                <w:sz w:val="24"/>
                <w:szCs w:val="24"/>
              </w:rPr>
              <w:t>С выбором одного правильного ответа из пяти предложенных</w:t>
            </w:r>
          </w:p>
        </w:tc>
      </w:tr>
      <w:tr w:rsidR="00D43C03" w:rsidRPr="00D43C03" w:rsidTr="00D43C03">
        <w:tc>
          <w:tcPr>
            <w:tcW w:w="0" w:type="auto"/>
            <w:vMerge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43C03" w:rsidRPr="00D43C03" w:rsidRDefault="00D43C03" w:rsidP="00D43C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43C03" w:rsidRPr="00D43C03" w:rsidRDefault="00D43C03" w:rsidP="00D43C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43C03" w:rsidRPr="00D43C03" w:rsidRDefault="00D43C03" w:rsidP="00D43C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3C03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88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43C03" w:rsidRPr="00D43C03" w:rsidRDefault="00D43C03" w:rsidP="00D43C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3C03">
              <w:rPr>
                <w:rFonts w:ascii="Times New Roman" w:eastAsia="Times New Roman" w:hAnsi="Times New Roman" w:cs="Times New Roman"/>
                <w:sz w:val="24"/>
                <w:szCs w:val="24"/>
              </w:rPr>
              <w:t>С выбором одного или нескольких правильных ответов из множества предложенных</w:t>
            </w:r>
          </w:p>
        </w:tc>
      </w:tr>
      <w:tr w:rsidR="00D43C03" w:rsidRPr="00D43C03" w:rsidTr="00D43C03">
        <w:tc>
          <w:tcPr>
            <w:tcW w:w="0" w:type="auto"/>
            <w:vMerge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43C03" w:rsidRPr="00D43C03" w:rsidRDefault="00D43C03" w:rsidP="00D43C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5" w:type="dxa"/>
            <w:vMerge w:val="restart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43C03" w:rsidRPr="00D43C03" w:rsidRDefault="00D43C03" w:rsidP="00D43C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3C03">
              <w:rPr>
                <w:rFonts w:ascii="Times New Roman" w:eastAsia="Times New Roman" w:hAnsi="Times New Roman" w:cs="Times New Roman"/>
                <w:sz w:val="24"/>
                <w:szCs w:val="24"/>
              </w:rPr>
              <w:t>2 профильный предмет</w:t>
            </w:r>
          </w:p>
        </w:tc>
        <w:tc>
          <w:tcPr>
            <w:tcW w:w="451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43C03" w:rsidRPr="00D43C03" w:rsidRDefault="00D43C03" w:rsidP="00D43C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3C03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88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43C03" w:rsidRPr="00D43C03" w:rsidRDefault="00D43C03" w:rsidP="00D43C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3C03">
              <w:rPr>
                <w:rFonts w:ascii="Times New Roman" w:eastAsia="Times New Roman" w:hAnsi="Times New Roman" w:cs="Times New Roman"/>
                <w:sz w:val="24"/>
                <w:szCs w:val="24"/>
              </w:rPr>
              <w:t>С выбором одного правильного ответа из пяти предложенных</w:t>
            </w:r>
          </w:p>
        </w:tc>
      </w:tr>
      <w:tr w:rsidR="00D43C03" w:rsidRPr="00D43C03" w:rsidTr="00D43C03">
        <w:tc>
          <w:tcPr>
            <w:tcW w:w="0" w:type="auto"/>
            <w:vMerge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43C03" w:rsidRPr="00D43C03" w:rsidRDefault="00D43C03" w:rsidP="00D43C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43C03" w:rsidRPr="00D43C03" w:rsidRDefault="00D43C03" w:rsidP="00D43C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43C03" w:rsidRPr="00D43C03" w:rsidRDefault="00D43C03" w:rsidP="00D43C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3C03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88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43C03" w:rsidRPr="00D43C03" w:rsidRDefault="00D43C03" w:rsidP="00D43C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3C03">
              <w:rPr>
                <w:rFonts w:ascii="Times New Roman" w:eastAsia="Times New Roman" w:hAnsi="Times New Roman" w:cs="Times New Roman"/>
                <w:sz w:val="24"/>
                <w:szCs w:val="24"/>
              </w:rPr>
              <w:t>С выбором одного или нескольких правильных ответов из множества предложенных</w:t>
            </w:r>
          </w:p>
        </w:tc>
      </w:tr>
    </w:tbl>
    <w:p w:rsidR="00D43C03" w:rsidRPr="00D43C03" w:rsidRDefault="00D43C03" w:rsidP="00D43C03">
      <w:pPr>
        <w:shd w:val="clear" w:color="auto" w:fill="FFFFFF"/>
        <w:spacing w:after="360" w:line="360" w:lineRule="atLeast"/>
        <w:rPr>
          <w:rFonts w:ascii="Arial" w:eastAsia="Times New Roman" w:hAnsi="Arial" w:cs="Arial"/>
          <w:color w:val="4A474B"/>
          <w:sz w:val="24"/>
          <w:szCs w:val="24"/>
        </w:rPr>
      </w:pPr>
      <w:r w:rsidRPr="00D43C03">
        <w:rPr>
          <w:rFonts w:ascii="Arial" w:eastAsia="Times New Roman" w:hAnsi="Arial" w:cs="Arial"/>
          <w:color w:val="4A474B"/>
          <w:sz w:val="24"/>
          <w:szCs w:val="24"/>
        </w:rPr>
        <w:t> </w:t>
      </w:r>
    </w:p>
    <w:p w:rsidR="00D43C03" w:rsidRPr="00D43C03" w:rsidRDefault="00D43C03" w:rsidP="00D43C03">
      <w:pPr>
        <w:shd w:val="clear" w:color="auto" w:fill="FFFFFF"/>
        <w:spacing w:after="360" w:line="360" w:lineRule="atLeast"/>
        <w:rPr>
          <w:rFonts w:ascii="Arial" w:eastAsia="Times New Roman" w:hAnsi="Arial" w:cs="Arial"/>
          <w:color w:val="4A474B"/>
          <w:sz w:val="24"/>
          <w:szCs w:val="24"/>
        </w:rPr>
      </w:pPr>
      <w:r w:rsidRPr="00D43C03">
        <w:rPr>
          <w:rFonts w:ascii="Arial" w:eastAsia="Times New Roman" w:hAnsi="Arial" w:cs="Arial"/>
          <w:b/>
          <w:bCs/>
          <w:color w:val="4A474B"/>
          <w:sz w:val="24"/>
          <w:szCs w:val="24"/>
        </w:rPr>
        <w:t>Максимальный балл:</w:t>
      </w:r>
      <w:r w:rsidRPr="00D43C03">
        <w:rPr>
          <w:rFonts w:ascii="Arial" w:eastAsia="Times New Roman" w:hAnsi="Arial" w:cs="Arial"/>
          <w:color w:val="4A474B"/>
          <w:sz w:val="24"/>
          <w:szCs w:val="24"/>
        </w:rPr>
        <w:t> 140.</w:t>
      </w:r>
    </w:p>
    <w:p w:rsidR="00D43C03" w:rsidRPr="00D43C03" w:rsidRDefault="00D43C03" w:rsidP="00D43C03">
      <w:pPr>
        <w:shd w:val="clear" w:color="auto" w:fill="FFFFFF"/>
        <w:spacing w:after="360" w:line="360" w:lineRule="atLeast"/>
        <w:rPr>
          <w:rFonts w:ascii="Arial" w:eastAsia="Times New Roman" w:hAnsi="Arial" w:cs="Arial"/>
          <w:color w:val="4A474B"/>
          <w:sz w:val="24"/>
          <w:szCs w:val="24"/>
        </w:rPr>
      </w:pPr>
      <w:r w:rsidRPr="00D43C03">
        <w:rPr>
          <w:rFonts w:ascii="Arial" w:eastAsia="Times New Roman" w:hAnsi="Arial" w:cs="Arial"/>
          <w:color w:val="4A474B"/>
          <w:sz w:val="24"/>
          <w:szCs w:val="24"/>
        </w:rPr>
        <w:t> </w:t>
      </w:r>
    </w:p>
    <w:p w:rsidR="00D43C03" w:rsidRPr="00D43C03" w:rsidRDefault="00D43C03" w:rsidP="00D43C03">
      <w:pPr>
        <w:shd w:val="clear" w:color="auto" w:fill="FFFFFF"/>
        <w:spacing w:after="360" w:line="360" w:lineRule="atLeast"/>
        <w:rPr>
          <w:rFonts w:ascii="Arial" w:eastAsia="Times New Roman" w:hAnsi="Arial" w:cs="Arial"/>
          <w:color w:val="4A474B"/>
          <w:sz w:val="24"/>
          <w:szCs w:val="24"/>
        </w:rPr>
      </w:pPr>
      <w:r w:rsidRPr="00D43C03">
        <w:rPr>
          <w:rFonts w:ascii="Arial" w:eastAsia="Times New Roman" w:hAnsi="Arial" w:cs="Arial"/>
          <w:color w:val="4A474B"/>
          <w:sz w:val="24"/>
          <w:szCs w:val="24"/>
        </w:rPr>
        <w:t> </w:t>
      </w:r>
    </w:p>
    <w:tbl>
      <w:tblPr>
        <w:tblW w:w="1080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818"/>
        <w:gridCol w:w="4982"/>
      </w:tblGrid>
      <w:tr w:rsidR="00D43C03" w:rsidRPr="00D43C03" w:rsidTr="00D43C03">
        <w:tc>
          <w:tcPr>
            <w:tcW w:w="11625" w:type="dxa"/>
            <w:gridSpan w:val="2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43C03" w:rsidRPr="00D43C03" w:rsidRDefault="00D43C03" w:rsidP="00D43C03">
            <w:pPr>
              <w:spacing w:before="150"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3C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Комбинация профильных предметов</w:t>
            </w:r>
          </w:p>
        </w:tc>
      </w:tr>
      <w:tr w:rsidR="00D43C03" w:rsidRPr="00D43C03" w:rsidTr="00D43C03">
        <w:tc>
          <w:tcPr>
            <w:tcW w:w="628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43C03" w:rsidRPr="00D43C03" w:rsidRDefault="00D43C03" w:rsidP="00D43C03">
            <w:pPr>
              <w:spacing w:before="150"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3C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 профильный предмет</w:t>
            </w:r>
          </w:p>
        </w:tc>
        <w:tc>
          <w:tcPr>
            <w:tcW w:w="535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43C03" w:rsidRPr="00D43C03" w:rsidRDefault="00D43C03" w:rsidP="00D43C03">
            <w:pPr>
              <w:spacing w:before="150"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3C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 профильный предмет</w:t>
            </w:r>
          </w:p>
        </w:tc>
      </w:tr>
      <w:tr w:rsidR="00D43C03" w:rsidRPr="00D43C03" w:rsidTr="00D43C03">
        <w:tc>
          <w:tcPr>
            <w:tcW w:w="628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43C03" w:rsidRPr="00D43C03" w:rsidRDefault="00D43C03" w:rsidP="00D43C03">
            <w:pPr>
              <w:spacing w:before="150"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3C03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535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43C03" w:rsidRPr="00D43C03" w:rsidRDefault="00D43C03" w:rsidP="00D43C03">
            <w:pPr>
              <w:spacing w:before="150"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3C03">
              <w:rPr>
                <w:rFonts w:ascii="Times New Roman" w:eastAsia="Times New Roman" w:hAnsi="Times New Roman" w:cs="Times New Roman"/>
                <w:sz w:val="24"/>
                <w:szCs w:val="24"/>
              </w:rPr>
              <w:t>физика</w:t>
            </w:r>
          </w:p>
        </w:tc>
      </w:tr>
      <w:tr w:rsidR="00D43C03" w:rsidRPr="00D43C03" w:rsidTr="00D43C03">
        <w:tc>
          <w:tcPr>
            <w:tcW w:w="628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43C03" w:rsidRPr="00D43C03" w:rsidRDefault="00D43C03" w:rsidP="00D43C03">
            <w:pPr>
              <w:spacing w:before="150"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3C03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535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43C03" w:rsidRPr="00D43C03" w:rsidRDefault="00D43C03" w:rsidP="00D43C03">
            <w:pPr>
              <w:spacing w:before="150"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3C03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информатика</w:t>
            </w:r>
          </w:p>
        </w:tc>
      </w:tr>
      <w:tr w:rsidR="00D43C03" w:rsidRPr="00D43C03" w:rsidTr="00D43C03">
        <w:tc>
          <w:tcPr>
            <w:tcW w:w="628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43C03" w:rsidRPr="00D43C03" w:rsidRDefault="00D43C03" w:rsidP="00D43C03">
            <w:pPr>
              <w:spacing w:before="150"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3C03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535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43C03" w:rsidRPr="00D43C03" w:rsidRDefault="00D43C03" w:rsidP="00D43C03">
            <w:pPr>
              <w:spacing w:before="150"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3C03">
              <w:rPr>
                <w:rFonts w:ascii="Times New Roman" w:eastAsia="Times New Roman" w:hAnsi="Times New Roman" w:cs="Times New Roman"/>
                <w:sz w:val="24"/>
                <w:szCs w:val="24"/>
              </w:rPr>
              <w:t>география</w:t>
            </w:r>
          </w:p>
        </w:tc>
      </w:tr>
      <w:tr w:rsidR="00D43C03" w:rsidRPr="00D43C03" w:rsidTr="00D43C03">
        <w:tc>
          <w:tcPr>
            <w:tcW w:w="628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43C03" w:rsidRPr="00D43C03" w:rsidRDefault="00D43C03" w:rsidP="00D43C03">
            <w:pPr>
              <w:spacing w:before="150"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3C03">
              <w:rPr>
                <w:rFonts w:ascii="Times New Roman" w:eastAsia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535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43C03" w:rsidRPr="00D43C03" w:rsidRDefault="00D43C03" w:rsidP="00D43C03">
            <w:pPr>
              <w:spacing w:before="150"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3C03">
              <w:rPr>
                <w:rFonts w:ascii="Times New Roman" w:eastAsia="Times New Roman" w:hAnsi="Times New Roman" w:cs="Times New Roman"/>
                <w:sz w:val="24"/>
                <w:szCs w:val="24"/>
              </w:rPr>
              <w:t>химия</w:t>
            </w:r>
          </w:p>
        </w:tc>
      </w:tr>
      <w:tr w:rsidR="00D43C03" w:rsidRPr="00D43C03" w:rsidTr="00D43C03">
        <w:tc>
          <w:tcPr>
            <w:tcW w:w="628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43C03" w:rsidRPr="00D43C03" w:rsidRDefault="00D43C03" w:rsidP="00D43C03">
            <w:pPr>
              <w:spacing w:before="150"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3C03">
              <w:rPr>
                <w:rFonts w:ascii="Times New Roman" w:eastAsia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535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43C03" w:rsidRPr="00D43C03" w:rsidRDefault="00D43C03" w:rsidP="00D43C03">
            <w:pPr>
              <w:spacing w:before="150"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3C03">
              <w:rPr>
                <w:rFonts w:ascii="Times New Roman" w:eastAsia="Times New Roman" w:hAnsi="Times New Roman" w:cs="Times New Roman"/>
                <w:sz w:val="24"/>
                <w:szCs w:val="24"/>
              </w:rPr>
              <w:t>география</w:t>
            </w:r>
          </w:p>
        </w:tc>
      </w:tr>
      <w:tr w:rsidR="00D43C03" w:rsidRPr="00D43C03" w:rsidTr="00D43C03">
        <w:tc>
          <w:tcPr>
            <w:tcW w:w="628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43C03" w:rsidRPr="00D43C03" w:rsidRDefault="00D43C03" w:rsidP="00D43C03">
            <w:pPr>
              <w:spacing w:before="150"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3C03">
              <w:rPr>
                <w:rFonts w:ascii="Times New Roman" w:eastAsia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535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43C03" w:rsidRPr="00D43C03" w:rsidRDefault="00D43C03" w:rsidP="00D43C03">
            <w:pPr>
              <w:spacing w:before="150"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3C03">
              <w:rPr>
                <w:rFonts w:ascii="Times New Roman" w:eastAsia="Times New Roman" w:hAnsi="Times New Roman" w:cs="Times New Roman"/>
                <w:sz w:val="24"/>
                <w:szCs w:val="24"/>
              </w:rPr>
              <w:t>физика</w:t>
            </w:r>
          </w:p>
        </w:tc>
      </w:tr>
      <w:tr w:rsidR="00D43C03" w:rsidRPr="00D43C03" w:rsidTr="00D43C03">
        <w:tc>
          <w:tcPr>
            <w:tcW w:w="628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43C03" w:rsidRPr="00D43C03" w:rsidRDefault="00D43C03" w:rsidP="00D43C03">
            <w:pPr>
              <w:spacing w:before="150"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3C03">
              <w:rPr>
                <w:rFonts w:ascii="Times New Roman" w:eastAsia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535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43C03" w:rsidRPr="00D43C03" w:rsidRDefault="00D43C03" w:rsidP="00D43C03">
            <w:pPr>
              <w:spacing w:before="150"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3C03">
              <w:rPr>
                <w:rFonts w:ascii="Times New Roman" w:eastAsia="Times New Roman" w:hAnsi="Times New Roman" w:cs="Times New Roman"/>
                <w:sz w:val="24"/>
                <w:szCs w:val="24"/>
              </w:rPr>
              <w:t>всемирная история</w:t>
            </w:r>
          </w:p>
        </w:tc>
      </w:tr>
      <w:tr w:rsidR="00D43C03" w:rsidRPr="00D43C03" w:rsidTr="00D43C03">
        <w:tc>
          <w:tcPr>
            <w:tcW w:w="628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43C03" w:rsidRPr="00D43C03" w:rsidRDefault="00D43C03" w:rsidP="00D43C03">
            <w:pPr>
              <w:spacing w:before="150"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3C0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география</w:t>
            </w:r>
          </w:p>
        </w:tc>
        <w:tc>
          <w:tcPr>
            <w:tcW w:w="535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43C03" w:rsidRPr="00D43C03" w:rsidRDefault="00D43C03" w:rsidP="00D43C03">
            <w:pPr>
              <w:spacing w:before="150"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3C03">
              <w:rPr>
                <w:rFonts w:ascii="Times New Roman" w:eastAsia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</w:tr>
      <w:tr w:rsidR="00D43C03" w:rsidRPr="00D43C03" w:rsidTr="00D43C03">
        <w:tc>
          <w:tcPr>
            <w:tcW w:w="628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43C03" w:rsidRPr="00D43C03" w:rsidRDefault="00D43C03" w:rsidP="00D43C03">
            <w:pPr>
              <w:spacing w:before="150"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3C03">
              <w:rPr>
                <w:rFonts w:ascii="Times New Roman" w:eastAsia="Times New Roman" w:hAnsi="Times New Roman" w:cs="Times New Roman"/>
                <w:sz w:val="24"/>
                <w:szCs w:val="24"/>
              </w:rPr>
              <w:t>всемирная история</w:t>
            </w:r>
          </w:p>
        </w:tc>
        <w:tc>
          <w:tcPr>
            <w:tcW w:w="535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43C03" w:rsidRPr="00D43C03" w:rsidRDefault="00D43C03" w:rsidP="00D43C03">
            <w:pPr>
              <w:spacing w:before="150"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3C03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основы права</w:t>
            </w:r>
          </w:p>
        </w:tc>
      </w:tr>
      <w:tr w:rsidR="00D43C03" w:rsidRPr="00D43C03" w:rsidTr="00D43C03">
        <w:tc>
          <w:tcPr>
            <w:tcW w:w="628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43C03" w:rsidRPr="00D43C03" w:rsidRDefault="00D43C03" w:rsidP="00D43C03">
            <w:pPr>
              <w:spacing w:before="150"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3C03">
              <w:rPr>
                <w:rFonts w:ascii="Times New Roman" w:eastAsia="Times New Roman" w:hAnsi="Times New Roman" w:cs="Times New Roman"/>
                <w:sz w:val="24"/>
                <w:szCs w:val="24"/>
              </w:rPr>
              <w:t>всемирная история</w:t>
            </w:r>
          </w:p>
        </w:tc>
        <w:tc>
          <w:tcPr>
            <w:tcW w:w="535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43C03" w:rsidRPr="00D43C03" w:rsidRDefault="00D43C03" w:rsidP="00D43C03">
            <w:pPr>
              <w:spacing w:before="150"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3C03">
              <w:rPr>
                <w:rFonts w:ascii="Times New Roman" w:eastAsia="Times New Roman" w:hAnsi="Times New Roman" w:cs="Times New Roman"/>
                <w:sz w:val="24"/>
                <w:szCs w:val="24"/>
              </w:rPr>
              <w:t>география</w:t>
            </w:r>
          </w:p>
        </w:tc>
      </w:tr>
      <w:tr w:rsidR="00D43C03" w:rsidRPr="00D43C03" w:rsidTr="00D43C03">
        <w:tc>
          <w:tcPr>
            <w:tcW w:w="628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43C03" w:rsidRPr="00D43C03" w:rsidRDefault="00D43C03" w:rsidP="00D43C03">
            <w:pPr>
              <w:spacing w:before="150"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3C03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535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43C03" w:rsidRPr="00D43C03" w:rsidRDefault="00D43C03" w:rsidP="00D43C03">
            <w:pPr>
              <w:spacing w:before="150"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3C03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русская литература</w:t>
            </w:r>
          </w:p>
        </w:tc>
      </w:tr>
      <w:tr w:rsidR="00D43C03" w:rsidRPr="00D43C03" w:rsidTr="00D43C03">
        <w:tc>
          <w:tcPr>
            <w:tcW w:w="628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43C03" w:rsidRPr="00D43C03" w:rsidRDefault="00D43C03" w:rsidP="00D43C03">
            <w:pPr>
              <w:spacing w:before="150"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3C03">
              <w:rPr>
                <w:rFonts w:ascii="Times New Roman" w:eastAsia="Times New Roman" w:hAnsi="Times New Roman" w:cs="Times New Roman"/>
                <w:sz w:val="24"/>
                <w:szCs w:val="24"/>
              </w:rPr>
              <w:t>творческий</w:t>
            </w:r>
          </w:p>
        </w:tc>
        <w:tc>
          <w:tcPr>
            <w:tcW w:w="535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43C03" w:rsidRPr="00D43C03" w:rsidRDefault="00D43C03" w:rsidP="00D43C03">
            <w:pPr>
              <w:spacing w:before="150"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3C03">
              <w:rPr>
                <w:rFonts w:ascii="Times New Roman" w:eastAsia="Times New Roman" w:hAnsi="Times New Roman" w:cs="Times New Roman"/>
                <w:sz w:val="24"/>
                <w:szCs w:val="24"/>
              </w:rPr>
              <w:t>творческий</w:t>
            </w:r>
          </w:p>
        </w:tc>
      </w:tr>
    </w:tbl>
    <w:p w:rsidR="00263485" w:rsidRDefault="00263485"/>
    <w:sectPr w:rsidR="002634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81183F"/>
    <w:multiLevelType w:val="multilevel"/>
    <w:tmpl w:val="E4263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43C03"/>
    <w:rsid w:val="00263485"/>
    <w:rsid w:val="00D43C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43C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D43C0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43C0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D43C03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3">
    <w:name w:val="Hyperlink"/>
    <w:basedOn w:val="a0"/>
    <w:uiPriority w:val="99"/>
    <w:semiHidden/>
    <w:unhideWhenUsed/>
    <w:rsid w:val="00D43C03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D43C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D43C03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D43C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43C0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25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9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mlkost.edu.kz/wp-content/uploads/2022/11/100datRK.pdf" TargetMode="External"/><Relationship Id="rId13" Type="http://schemas.openxmlformats.org/officeDocument/2006/relationships/hyperlink" Target="https://fmlkost.edu.kz/wp-content/uploads/2022/10/entproved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fmlkost.edu.kz/wp-content/uploads/2022/11/100vsemir.pdf" TargetMode="External"/><Relationship Id="rId12" Type="http://schemas.openxmlformats.org/officeDocument/2006/relationships/hyperlink" Target="https://fmlkost.edu.kz/wp-content/uploads/2022/10/entpravila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isk.yandex.kz/d/Ug3w9xo-oodVCw%20target=" TargetMode="External"/><Relationship Id="rId11" Type="http://schemas.openxmlformats.org/officeDocument/2006/relationships/image" Target="media/image2.gif"/><Relationship Id="rId5" Type="http://schemas.openxmlformats.org/officeDocument/2006/relationships/hyperlink" Target="https://disk.yandex.kz/d/LuQ2oF-lFFqxjA%20target=" TargetMode="Externa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hyperlink" Target="https://fmlkost.edu.kz/?page_id=8525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664</Words>
  <Characters>3786</Characters>
  <Application>Microsoft Office Word</Application>
  <DocSecurity>0</DocSecurity>
  <Lines>31</Lines>
  <Paragraphs>8</Paragraphs>
  <ScaleCrop>false</ScaleCrop>
  <Company/>
  <LinksUpToDate>false</LinksUpToDate>
  <CharactersWithSpaces>4442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2022-11-16T15:17:00Z</dcterms:created>
  <dcterms:modified xsi:type="dcterms:W3CDTF">2022-11-16T15:18:00Z</dcterms:modified>
</cp:coreProperties>
</file>